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E7FD" w14:textId="3AC54C04" w:rsidR="003A78F0" w:rsidRDefault="00080843" w:rsidP="003A78F0">
      <w:pPr>
        <w:jc w:val="center"/>
      </w:pPr>
      <w:r>
        <w:t>American Southdown Breeders’ Association</w:t>
      </w:r>
      <w:r>
        <w:br/>
        <w:t>Informal Meeting</w:t>
      </w:r>
      <w:r>
        <w:br/>
        <w:t>November 1</w:t>
      </w:r>
      <w:r w:rsidR="00C86525">
        <w:t>4</w:t>
      </w:r>
      <w:r>
        <w:t>, 202</w:t>
      </w:r>
      <w:r w:rsidR="00C86525">
        <w:t>5</w:t>
      </w:r>
      <w:r w:rsidR="003A78F0">
        <w:br/>
      </w:r>
    </w:p>
    <w:p w14:paraId="2FA22585" w14:textId="6A86073A" w:rsidR="00080843" w:rsidRDefault="00080843" w:rsidP="00080843">
      <w:r>
        <w:t>The meeting was called to order at 2:</w:t>
      </w:r>
      <w:r w:rsidR="00C86525">
        <w:t>02</w:t>
      </w:r>
      <w:r>
        <w:t xml:space="preserve"> p.m. by President </w:t>
      </w:r>
      <w:r w:rsidR="00C86525">
        <w:t>Patty Abell</w:t>
      </w:r>
      <w:r>
        <w:t>.</w:t>
      </w:r>
      <w:r w:rsidR="00C86525">
        <w:t xml:space="preserve"> Roll was called.</w:t>
      </w:r>
      <w:r>
        <w:t xml:space="preserve"> The present board members were: L.C. Scramlin, Kelly Wright, Troy Lobdell, Jeff Repasky, Mike McElvain, </w:t>
      </w:r>
      <w:r w:rsidR="00C86525">
        <w:t>Brad Howe</w:t>
      </w:r>
      <w:r>
        <w:t>, Aaron Jennings,</w:t>
      </w:r>
      <w:r w:rsidR="00C86525">
        <w:t xml:space="preserve"> Allen Pettey</w:t>
      </w:r>
      <w:r>
        <w:t xml:space="preserve"> Brian Forsee, Dan Smerchek, JJ Maddox, </w:t>
      </w:r>
      <w:r w:rsidR="00C86525">
        <w:t>Ed Keeny, Mark Johnson</w:t>
      </w:r>
      <w:r>
        <w:t xml:space="preserve"> and Matt Sponaugle. </w:t>
      </w:r>
      <w:r w:rsidR="00C86525">
        <w:t>Barb Bishop</w:t>
      </w:r>
      <w:r>
        <w:t xml:space="preserve"> joined via </w:t>
      </w:r>
      <w:r w:rsidR="00C86525">
        <w:t>phone, and Jessy Shanks arrived after roll call</w:t>
      </w:r>
      <w:r>
        <w:t>. Also present were Stephanie Formo, Rick Burns, Ricky Burns,</w:t>
      </w:r>
      <w:r w:rsidR="00C86525">
        <w:t xml:space="preserve"> Ryann Liggett and Katherine Kuykendall</w:t>
      </w:r>
      <w:r>
        <w:t xml:space="preserve"> . </w:t>
      </w:r>
    </w:p>
    <w:p w14:paraId="2956CE0C" w14:textId="3E5DBA4A" w:rsidR="00080843" w:rsidRDefault="00080843" w:rsidP="00080843">
      <w:r>
        <w:t xml:space="preserve">A motion to approve the minutes from the August zoom meeting was given by </w:t>
      </w:r>
      <w:r w:rsidR="00C86525">
        <w:t>Aaron Jennings</w:t>
      </w:r>
      <w:r>
        <w:t xml:space="preserve"> and seconded by </w:t>
      </w:r>
      <w:r w:rsidR="00C86525">
        <w:t>Mark Johnson</w:t>
      </w:r>
      <w:r>
        <w:t>. The motion passed.</w:t>
      </w:r>
    </w:p>
    <w:p w14:paraId="022B6E0B" w14:textId="5FC75FDF" w:rsidR="00080843" w:rsidRDefault="00080843" w:rsidP="00080843">
      <w:r>
        <w:t>The Executive Secretary gave the financial report. It was stated as of September 30, 202</w:t>
      </w:r>
      <w:r w:rsidR="00C86525">
        <w:t>5</w:t>
      </w:r>
      <w:r>
        <w:t>, there was a checking account total of $</w:t>
      </w:r>
      <w:r w:rsidRPr="00493B97">
        <w:t>13</w:t>
      </w:r>
      <w:r w:rsidR="00493B97">
        <w:t>7,462.44</w:t>
      </w:r>
      <w:r>
        <w:t>. The total CD amount was $</w:t>
      </w:r>
      <w:r w:rsidR="00493B97">
        <w:t>107,334.89</w:t>
      </w:r>
      <w:r>
        <w:t xml:space="preserve">. The total expenditures from October 1, 2023, to September 30, 2024, were </w:t>
      </w:r>
      <w:r w:rsidR="00493B97">
        <w:t>$145,675.22</w:t>
      </w:r>
      <w:r>
        <w:t xml:space="preserve">, and total income was </w:t>
      </w:r>
      <w:r w:rsidR="00493B97">
        <w:t>$156,864.70</w:t>
      </w:r>
      <w:r>
        <w:t xml:space="preserve">. </w:t>
      </w:r>
      <w:r w:rsidR="00C86525">
        <w:t>Ann shared that some matured CDs had been put into a money market account.</w:t>
      </w:r>
      <w:r>
        <w:t xml:space="preserve"> </w:t>
      </w:r>
      <w:r w:rsidR="00C86525">
        <w:t>Brad Howe</w:t>
      </w:r>
      <w:r>
        <w:t xml:space="preserve"> then moved to put the financial report on file as presented. </w:t>
      </w:r>
      <w:r w:rsidR="00C86525">
        <w:t>Brian Forsee</w:t>
      </w:r>
      <w:r>
        <w:t xml:space="preserve"> seconded, and the motion passed.</w:t>
      </w:r>
    </w:p>
    <w:p w14:paraId="2633F72C" w14:textId="2AFADD26" w:rsidR="00080843" w:rsidRDefault="00C86525" w:rsidP="00080843">
      <w:r>
        <w:t>Patty stated a committee had conducted employee reviews earlier that afternoon. Dan Smerchek moved to go into executive session, and Aaron Jennings seconded. The board went into executive session at 2:10 pm.</w:t>
      </w:r>
    </w:p>
    <w:p w14:paraId="4C16671F" w14:textId="62D0642D" w:rsidR="00080843" w:rsidRDefault="00C86525" w:rsidP="00080843">
      <w:r>
        <w:t xml:space="preserve">At 3:07 pm, the regular board meeting resumed. </w:t>
      </w:r>
      <w:r w:rsidR="00080843">
        <w:t xml:space="preserve">Stephanie </w:t>
      </w:r>
      <w:r>
        <w:t>Formo</w:t>
      </w:r>
      <w:r w:rsidR="00080843">
        <w:t xml:space="preserve"> gave a Junior report. </w:t>
      </w:r>
      <w:r>
        <w:t xml:space="preserve">The AJSA online sale was moved to Willoughby this year, and they are planning to stick with that. They received $12,000 from breeders selling sheep and semen and junior board members donating four to five lots. Ryann Liggett shared some of the other junior board events. The social media focus this year was on Futurity, videos and interactive posts. They had a virtual hangout session that was not well attended. They conducted a survey where junior members could vote on activities and how money would be spent. They had 25 families vote. People wanted NAILE buckles instead of Classic buckles, and they wanted to increase cash premiums. This led to less valuable awards on Saturday of the Classic and more money given on Sunday. There were also cash prizes handed out to the top Southdown showmen at NAILE. Purina was a weekend sponsor for the Classic, this year. Stephanie would like to try to get one more weekend sponsor. The National Junior Recognition Program had 10 participants who were highlighted on social media, in the Journal and would be given their pins at the Annual Meeting. </w:t>
      </w:r>
      <w:r w:rsidR="007E2A26">
        <w:t xml:space="preserve">The Public Speaking and </w:t>
      </w:r>
      <w:r w:rsidR="007E2A26">
        <w:lastRenderedPageBreak/>
        <w:t xml:space="preserve">Skillathon contests will be held on Saturday, Nov. 15. The junior board felt the contests conflicted with people showing other breeds. They have talked about moving the contests to the Classic to make them more junior based to fit in the schedules better. Aaron asked about selling sale credits in the AJSA Online Sale. Stephanie asked how that would work on our end. It was agreed that it would be $300 minimum sale credit, and that would be a 100% donation on the breeder’s part. It was also agreed to move the semen sale donation from 50% to 100% donation. </w:t>
      </w:r>
      <w:r w:rsidR="00080843">
        <w:t xml:space="preserve"> </w:t>
      </w:r>
    </w:p>
    <w:p w14:paraId="6AD88E7A" w14:textId="5FBDDF7F" w:rsidR="00327634" w:rsidRDefault="00080843" w:rsidP="00080843">
      <w:r>
        <w:t xml:space="preserve">She also </w:t>
      </w:r>
      <w:r w:rsidR="006B55DA">
        <w:t xml:space="preserve">about the Ewes For Youth program. It was well received, but there were questions from breeders about how the money worked. Stephanie used ChatGPT to help rewrite the rules at a third-grade level. It was suggested to create a  breeder’s directory of the breeders who pay in for the youth recipients to have better information. Futurity participation was still a question of the recipients. Stephanie suggested adding in a mentor component from the junior coordinator as well as the breeder mentorship. </w:t>
      </w:r>
    </w:p>
    <w:p w14:paraId="2143B8CA" w14:textId="02410966" w:rsidR="00327634" w:rsidRDefault="00887E8F" w:rsidP="00080843">
      <w:r>
        <w:t>Barb presented the scholarship committee report next</w:t>
      </w:r>
      <w:r w:rsidR="006B55DA">
        <w:t xml:space="preserve"> via phone</w:t>
      </w:r>
      <w:r>
        <w:t xml:space="preserve">. </w:t>
      </w:r>
      <w:r w:rsidR="006B55DA">
        <w:t>A complete report was given to each board member prior to and at the meeting. This year’s winners were Maddie Hauger, Alivia Porter and Elizabeth Wagster. The scholarship committee has had their work cut out for them the last few years because the number of applicants has increased, and the quality runs very deep.</w:t>
      </w:r>
      <w:r>
        <w:t xml:space="preserve"> </w:t>
      </w:r>
      <w:r w:rsidR="006B55DA">
        <w:t xml:space="preserve">Barb would like to recommend going to 4 scholarships next year. LC didn’t think 4 was enough. He thought the committee should come up with a proposal for a future meeting. </w:t>
      </w:r>
    </w:p>
    <w:p w14:paraId="65DBB6B4" w14:textId="72E40581" w:rsidR="00AC1680" w:rsidRDefault="00887E8F" w:rsidP="006B55DA">
      <w:r>
        <w:t xml:space="preserve">Troy Lobdell was next with Futurity committee report. </w:t>
      </w:r>
      <w:r w:rsidR="006B55DA">
        <w:t xml:space="preserve">He was still frustrated by the lack of participation. He felt the change in the point scale had the desired effect of making the points tighter and the competition strong all year. He is planning to schedule a committee meeting after NAILE. He also shared some people felt the rules for on-farm sales needed to be different. Patty asked Ryann why she thought kids weren’t turning in Futurity points. Ryann said they forget to fill out the form. There are also a lot of kids who show lease sheep for breeders. Troy pointed out that the form could be filled out on their phone. </w:t>
      </w:r>
      <w:r w:rsidR="00615BD4">
        <w:t>Dan thought the private treaty sales should be left alone.</w:t>
      </w:r>
    </w:p>
    <w:p w14:paraId="0C905D92" w14:textId="4DD68F5F" w:rsidR="00A51605" w:rsidRDefault="00F74C25" w:rsidP="00080843">
      <w:r>
        <w:t xml:space="preserve">The nomination committee report was next. </w:t>
      </w:r>
      <w:r w:rsidR="00615BD4">
        <w:t>Mark Johnson shared they had a recent committee meeting with 100% participation.</w:t>
      </w:r>
      <w:r w:rsidR="00757071">
        <w:t xml:space="preserve"> A report had been given to the board members prior to and at the meeting.</w:t>
      </w:r>
      <w:r w:rsidR="00615BD4">
        <w:t xml:space="preserve"> The first show he presented names for was the 2026 National Sale. In order, they were Troy Longenecker, Farbee McCarthy and Kalen Poe. Patty asked for any other nominations. Brian moved to accept the order as presented. Jeff Repasky seconded, and the motion passed. </w:t>
      </w:r>
      <w:r w:rsidR="00757071">
        <w:t xml:space="preserve">Next were judges for the </w:t>
      </w:r>
      <w:r>
        <w:t xml:space="preserve"> </w:t>
      </w:r>
      <w:r w:rsidR="00757071">
        <w:t xml:space="preserve">2026 Kickoff Show. In order, they were Brandon Howard, Ed Keeny and Troy Lobdell. Troy asked to be taken off the list. With no other nominations, Aaron moved to accept the two names in order. LC </w:t>
      </w:r>
      <w:r w:rsidR="00757071">
        <w:lastRenderedPageBreak/>
        <w:t xml:space="preserve">seconded, and the motion passed. Judges names for the 2026 NAILE Open Show were Kraig Bowers, Jeff Oldenburg and Tracy Dedinger. LC moved to accept the submitted names to pass onto the membership for a vote at the Annual Meeting. Jessy seconded, and the motion passed. Finally suggested judges for the 2026 NAILE Junior Show were Thomas Buckham, Adam Heffelfinger and Tim Gadsby. Mark stated these names would be voted on by the junior members later. With no other nominations, Brad moved to accept the proposed names. Jessy seconded, and the motion passed. All directors with expiring terms were running again, and Ricky Burns was running for the Region 3, At Large position. Mark also said the committee discussed the judges list. In his report, he outlined a protocol the committee agreed upon to help keep the judges list as a relevant and useful tool. Aaron asked how the current list would be handled. Mark responded that the current list would be split into thirds to be reviewed every three years. Brian moved to accept the proposed policy. Aaron seconded, and the motion passed. </w:t>
      </w:r>
    </w:p>
    <w:p w14:paraId="51E07EB2" w14:textId="2C1F9345" w:rsidR="001F10E8" w:rsidRDefault="00C20300" w:rsidP="00080843">
      <w:r>
        <w:t>Allen Pettey shared there were 4 approved proxy votes turned in this year.</w:t>
      </w:r>
    </w:p>
    <w:p w14:paraId="052FEF68" w14:textId="4E502D5E" w:rsidR="00C20300" w:rsidRDefault="00C20300" w:rsidP="00080843">
      <w:r>
        <w:t xml:space="preserve">Kelly Wright reported on the Communication Committee next. There were 3 successful journals published this year. </w:t>
      </w:r>
      <w:r w:rsidR="008109AB">
        <w:t>She would like to add 2 or 3 younger Southdown enthusiasts to the committee. Shaylee Maddox has already agreed to join. They would like to get more corporate ads in the next year. She also asked Katherine if the digital journal could be made into a PDF. Katherine said yes. Katherine also said she heard no complaints about the</w:t>
      </w:r>
      <w:r w:rsidR="001A76D6">
        <w:t xml:space="preserve"> Journals this year. Aaron thought it was a good idea to leave things how they were.</w:t>
      </w:r>
    </w:p>
    <w:p w14:paraId="5285A2F6" w14:textId="0E71963A" w:rsidR="008D01E7" w:rsidRDefault="00D7465F" w:rsidP="00080843">
      <w:r>
        <w:t xml:space="preserve">Aaron brought up breed character next. He admitted it is tough to enforce nationwide. Katherine had suggested making a vector image which would be more of an abstract ideal than a specific breeder’s sheep. Aaron would like to work with the communication committee and the junior board to find the best approach in getting information out to younger kids. JJ thought it needed to go out to college judging kids as well. JJ moved to take head shots and work on breed character tools. Jessy seconded and the motion passed. Aaron’s next point his committee discussed was clarifying what disqualification meant on the discrimination and disqualification list. The question was if it was disqualified from registry or from a show? He also said dwarfism needed to be added to the disqualified list. </w:t>
      </w:r>
      <w:r>
        <w:t xml:space="preserve">There was discussion on black sheep on the disqualification list. </w:t>
      </w:r>
      <w:r>
        <w:t>Barb thought disqualification meant from a show. Mike said they needed to be removed from the registry. It was decided the committee would work on wording and come to the January meeting with a motion.</w:t>
      </w:r>
    </w:p>
    <w:p w14:paraId="2C57A4EA" w14:textId="48D251C6" w:rsidR="00382236" w:rsidRPr="00D7465F" w:rsidRDefault="00382236" w:rsidP="00080843">
      <w:r>
        <w:t xml:space="preserve">Dan Smerchek reported there were </w:t>
      </w:r>
      <w:r w:rsidR="00D7465F">
        <w:t>21</w:t>
      </w:r>
      <w:r>
        <w:t xml:space="preserve"> head selling in the Stars Sale tomorrow. </w:t>
      </w:r>
      <w:r w:rsidR="00D7465F">
        <w:t xml:space="preserve">He asked if anyone had input or concerns about why the number was down. JJ asked if the three head limit had any effect, but Dan didn’t think so. Dan also reported a committee had met to </w:t>
      </w:r>
      <w:r w:rsidR="00D7465F">
        <w:lastRenderedPageBreak/>
        <w:t>discuss a sale in early March. They had discussed working with Willoughby and doing a 5/2 split again. The sale would have an online catalog and go into a live bidding ending. LC asked that the word National not be used in the name. The estimated date would be March 7 or 8. Aaron said that sales set up this way usually go better on Saturday afternoon. Kelly thought it might be a good idea to include a section in the Journal about marketing strategies and pictures of what to include in sales listings. Mark was concerned about taking away from the AJSA sale</w:t>
      </w:r>
      <w:r w:rsidR="00612CF3">
        <w:t xml:space="preserve">, but thought it might be a good way for people to sell bucks. Aaron thought the committee could work out the details and report back. LC moved to accept the proposal for a  March sale. JJ seconded, and the motion passed. </w:t>
      </w:r>
    </w:p>
    <w:p w14:paraId="32BB89E9" w14:textId="7869E236" w:rsidR="006D68E3" w:rsidRDefault="00612CF3" w:rsidP="00080843">
      <w:r>
        <w:t>The budget was presented by Dan Smerchek. The budget was given to board members prior to and at the meeting. He wanted to amended the salary and wages column by what was discussed during the executive session. Aaron asked about the market lambs, ewes and ram payouts at NAILE Jr. Show. Mark moved to move $1,000 from the market lambs to $500 more for ewes and $500 more for rams in 2026. Brad seconded. Matt proposed an amendment of $1,500 for rams, $2,000 for ewes and $500 for market lambs. Kelly questioned the value in doing the market lamb class. Matt said as long as NAILE keeps letting us do it, we should keep it. JJ seconded Matt’s amendment. That motion passed. Mark then moved to accept the amended budget. LC seconded, and it passed.</w:t>
      </w:r>
    </w:p>
    <w:p w14:paraId="3E169FCE" w14:textId="2107389A" w:rsidR="00E97A18" w:rsidRDefault="00E97A18" w:rsidP="00080843">
      <w:r>
        <w:t xml:space="preserve">In new business, </w:t>
      </w:r>
      <w:r w:rsidR="00612CF3">
        <w:t xml:space="preserve">Aaron </w:t>
      </w:r>
      <w:r>
        <w:t>moved to host the 202</w:t>
      </w:r>
      <w:r w:rsidR="00612CF3">
        <w:t>6</w:t>
      </w:r>
      <w:r>
        <w:t xml:space="preserve"> National Southdown Show a</w:t>
      </w:r>
      <w:r w:rsidR="00612CF3">
        <w:t>t</w:t>
      </w:r>
      <w:r>
        <w:t xml:space="preserve"> the North American International Livestock Exposition. </w:t>
      </w:r>
      <w:r w:rsidR="00612CF3">
        <w:t>Mark</w:t>
      </w:r>
      <w:r>
        <w:t xml:space="preserve"> seconded, and the motion passed.</w:t>
      </w:r>
    </w:p>
    <w:p w14:paraId="7C475038" w14:textId="2C6352E6" w:rsidR="00E97A18" w:rsidRDefault="00E97A18" w:rsidP="00080843">
      <w:r>
        <w:t>J</w:t>
      </w:r>
      <w:r w:rsidR="00612CF3">
        <w:t>J</w:t>
      </w:r>
      <w:r>
        <w:t xml:space="preserve"> moved to host the 202</w:t>
      </w:r>
      <w:r w:rsidR="00612CF3">
        <w:t>6</w:t>
      </w:r>
      <w:r>
        <w:t xml:space="preserve"> National Jr. Southdown Show </w:t>
      </w:r>
      <w:r w:rsidR="00612CF3">
        <w:t>with the NAILE Jr. Show</w:t>
      </w:r>
      <w:r>
        <w:t xml:space="preserve">. </w:t>
      </w:r>
      <w:r w:rsidR="00612CF3">
        <w:t>Dan seconded. JJ brought up wanting to get rid of the Kickoff show. After brief discussion, Patty reminded the board of the motion on the floor. The motion then passed.</w:t>
      </w:r>
    </w:p>
    <w:p w14:paraId="3827D857" w14:textId="7018E2C2" w:rsidR="00E97A18" w:rsidRDefault="00612CF3" w:rsidP="00080843">
      <w:r>
        <w:t>Five</w:t>
      </w:r>
      <w:r w:rsidR="00E97A18">
        <w:t xml:space="preserve"> regional show requests were presented to the board. </w:t>
      </w:r>
      <w:r>
        <w:t xml:space="preserve">LC moved to approve all regional show requests. Brian seconded, and the motion passed. </w:t>
      </w:r>
      <w:r w:rsidR="00E97A18">
        <w:t xml:space="preserve"> </w:t>
      </w:r>
    </w:p>
    <w:p w14:paraId="0DC0CD62" w14:textId="5A98A348" w:rsidR="00A66156" w:rsidRDefault="00612CF3" w:rsidP="00A66156">
      <w:pPr>
        <w:tabs>
          <w:tab w:val="right" w:pos="9360"/>
        </w:tabs>
      </w:pPr>
      <w:r>
        <w:t>The current sale policy was discussed next. It was agreed that the prolapse issue was addressed on the discrimination list, and the issue was between the seller and the sale management.</w:t>
      </w:r>
    </w:p>
    <w:p w14:paraId="2F593299" w14:textId="7AA0F04E" w:rsidR="00A66156" w:rsidRDefault="00612CF3" w:rsidP="00A66156">
      <w:pPr>
        <w:tabs>
          <w:tab w:val="right" w:pos="9360"/>
        </w:tabs>
      </w:pPr>
      <w:r>
        <w:t xml:space="preserve">The NAILE matching funds were brought up next. It was agreed to keep them the same. </w:t>
      </w:r>
    </w:p>
    <w:p w14:paraId="3D42DE09" w14:textId="58791BC5" w:rsidR="00080843" w:rsidRDefault="00612CF3" w:rsidP="00DC2513">
      <w:pPr>
        <w:tabs>
          <w:tab w:val="right" w:pos="9360"/>
        </w:tabs>
      </w:pPr>
      <w:r>
        <w:t xml:space="preserve">The next item of business was the Flock 54 follow up. Aaron said he had many calls this fall from board members questioning the integrity of </w:t>
      </w:r>
      <w:r w:rsidR="00264DC0">
        <w:t xml:space="preserve">Southdown rams and their papers. He would like to see a DNA parentage verification policy adopted. This would be to verify parentage, not purity. Mike brought up that the directors shall verify registrations submitted, and one way to verify is through parentage. </w:t>
      </w:r>
      <w:r w:rsidR="007971DF">
        <w:t xml:space="preserve">A registration paper is a public declaration for everyone to recognize the pedigree of an animal. Their signature on the </w:t>
      </w:r>
      <w:r w:rsidR="007971DF">
        <w:lastRenderedPageBreak/>
        <w:t xml:space="preserve">registration application gives us the right to question the pedigree. Kelly asked if we could question just one person, and Mike said the best way is to make everyone do it. </w:t>
      </w:r>
      <w:r w:rsidR="008C1B01">
        <w:t>Brad asked if that needed to be a bylaw change. Mike said it would be a policy change, but he cautioned the board about making</w:t>
      </w:r>
      <w:r w:rsidR="00E16368">
        <w:t xml:space="preserve"> such</w:t>
      </w:r>
      <w:r w:rsidR="008C1B01">
        <w:t xml:space="preserve"> a decision without informing the members first. </w:t>
      </w:r>
      <w:r w:rsidR="00E16368">
        <w:t>LC asked how to build the database or bank, and Brian asked about getting semen on rams that were unavailable now. Aaron read a proposed policy. He estimated the cost would $15,000 to $20,000 to ASBA to build the database. He thought the proposal’s effect would be people can’t make up which rams their lambs are out of. Mark pointed out that the way it was written, it only affects people who want to breed with that ram. People still get a paper to show and may never send in DNA. Patty voiced a concern about decreases in ram registrations. Aaron said Flock 54 had agreed to charge $16. Brad asked if Flock 54 could test for hairy lamb, and Mark was concerned about the timing of Flock 54’s tests. Aaron said they run monthly tests. Ed moved to put Aaron’s motion in paper form and table to the next meeting. Mike said the board shouldn’t make a decision without member input. Ed moved to put Aaron’s motion in print form for the board to review at the next meeting and include something in the Journal for membership to review. Dan thought the board needed to present it positively, not just make new rules to make rules. LC seconded</w:t>
      </w:r>
      <w:r w:rsidR="00C4248D">
        <w:t xml:space="preserve"> Ed’s motion. Brian thought this was similar to the slick shear rule. Brian also thought the submissions needed to go straight to Flock 54. He suggested forming a committee that would handle any questions, disputes, etc. that the Executive Secretary could work with. He also wanted the board to pursue legal representation before passing anything. The motion then passed. </w:t>
      </w:r>
    </w:p>
    <w:p w14:paraId="4C1E153B" w14:textId="3D6F82B9" w:rsidR="00C4248D" w:rsidRDefault="00A4438A" w:rsidP="00DC2513">
      <w:pPr>
        <w:tabs>
          <w:tab w:val="right" w:pos="9360"/>
        </w:tabs>
      </w:pPr>
      <w:r>
        <w:t>Aaron then brought the board’s attention to the registration fee changes in their packet. He wanted to board to look at the data and think about it.</w:t>
      </w:r>
    </w:p>
    <w:p w14:paraId="0CD46F25" w14:textId="6AEB4798" w:rsidR="00A4438A" w:rsidRDefault="00A4438A" w:rsidP="00DC2513">
      <w:pPr>
        <w:tabs>
          <w:tab w:val="right" w:pos="9360"/>
        </w:tabs>
      </w:pPr>
      <w:r>
        <w:t>Aaron then moved to accept the Executive session motions. Kelly seconded. Patty announced Ann’s salary would be $36,000 starting with this fiscal year. Stephanie would receive a $1,000 bonus for the year.</w:t>
      </w:r>
    </w:p>
    <w:p w14:paraId="61933B9B" w14:textId="03063A67" w:rsidR="00A4438A" w:rsidRDefault="00A4438A" w:rsidP="00DC2513">
      <w:pPr>
        <w:tabs>
          <w:tab w:val="right" w:pos="9360"/>
        </w:tabs>
      </w:pPr>
      <w:r>
        <w:t>With no further business, JJ moved to adjourn. Brian seconded. The meeting adjourned at 5:58 pm.</w:t>
      </w:r>
    </w:p>
    <w:sectPr w:rsidR="00A44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3"/>
    <w:rsid w:val="000664C1"/>
    <w:rsid w:val="00080843"/>
    <w:rsid w:val="0019435A"/>
    <w:rsid w:val="001A76D6"/>
    <w:rsid w:val="001F10E8"/>
    <w:rsid w:val="00222BA3"/>
    <w:rsid w:val="00264DC0"/>
    <w:rsid w:val="0027777D"/>
    <w:rsid w:val="002E1C2C"/>
    <w:rsid w:val="00327634"/>
    <w:rsid w:val="00382236"/>
    <w:rsid w:val="003A78F0"/>
    <w:rsid w:val="00464D8D"/>
    <w:rsid w:val="00493B97"/>
    <w:rsid w:val="00527EE0"/>
    <w:rsid w:val="00612CF3"/>
    <w:rsid w:val="00615BD4"/>
    <w:rsid w:val="0062010B"/>
    <w:rsid w:val="0065617D"/>
    <w:rsid w:val="006B55DA"/>
    <w:rsid w:val="006D68E3"/>
    <w:rsid w:val="00752B72"/>
    <w:rsid w:val="00753F2D"/>
    <w:rsid w:val="00757071"/>
    <w:rsid w:val="007938B6"/>
    <w:rsid w:val="007971DF"/>
    <w:rsid w:val="007E2A26"/>
    <w:rsid w:val="008109AB"/>
    <w:rsid w:val="00887E8F"/>
    <w:rsid w:val="008B7770"/>
    <w:rsid w:val="008C1B01"/>
    <w:rsid w:val="008D01E7"/>
    <w:rsid w:val="008D5D71"/>
    <w:rsid w:val="009C60C4"/>
    <w:rsid w:val="00A4438A"/>
    <w:rsid w:val="00A51605"/>
    <w:rsid w:val="00A66156"/>
    <w:rsid w:val="00AC1680"/>
    <w:rsid w:val="00BD74F0"/>
    <w:rsid w:val="00C20300"/>
    <w:rsid w:val="00C4248D"/>
    <w:rsid w:val="00C65113"/>
    <w:rsid w:val="00C86525"/>
    <w:rsid w:val="00CB750F"/>
    <w:rsid w:val="00D54720"/>
    <w:rsid w:val="00D7465F"/>
    <w:rsid w:val="00DC2513"/>
    <w:rsid w:val="00DF21AB"/>
    <w:rsid w:val="00E04CA9"/>
    <w:rsid w:val="00E16368"/>
    <w:rsid w:val="00E97A18"/>
    <w:rsid w:val="00F7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4C80"/>
  <w15:chartTrackingRefBased/>
  <w15:docId w15:val="{85F431F1-5D32-4692-8D6D-26245A55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843"/>
    <w:rPr>
      <w:rFonts w:eastAsiaTheme="majorEastAsia" w:cstheme="majorBidi"/>
      <w:color w:val="272727" w:themeColor="text1" w:themeTint="D8"/>
    </w:rPr>
  </w:style>
  <w:style w:type="paragraph" w:styleId="Title">
    <w:name w:val="Title"/>
    <w:basedOn w:val="Normal"/>
    <w:next w:val="Normal"/>
    <w:link w:val="TitleChar"/>
    <w:uiPriority w:val="10"/>
    <w:qFormat/>
    <w:rsid w:val="0008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8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843"/>
    <w:rPr>
      <w:i/>
      <w:iCs/>
      <w:color w:val="404040" w:themeColor="text1" w:themeTint="BF"/>
    </w:rPr>
  </w:style>
  <w:style w:type="paragraph" w:styleId="ListParagraph">
    <w:name w:val="List Paragraph"/>
    <w:basedOn w:val="Normal"/>
    <w:uiPriority w:val="34"/>
    <w:qFormat/>
    <w:rsid w:val="00080843"/>
    <w:pPr>
      <w:ind w:left="720"/>
      <w:contextualSpacing/>
    </w:pPr>
  </w:style>
  <w:style w:type="character" w:styleId="IntenseEmphasis">
    <w:name w:val="Intense Emphasis"/>
    <w:basedOn w:val="DefaultParagraphFont"/>
    <w:uiPriority w:val="21"/>
    <w:qFormat/>
    <w:rsid w:val="00080843"/>
    <w:rPr>
      <w:i/>
      <w:iCs/>
      <w:color w:val="0F4761" w:themeColor="accent1" w:themeShade="BF"/>
    </w:rPr>
  </w:style>
  <w:style w:type="paragraph" w:styleId="IntenseQuote">
    <w:name w:val="Intense Quote"/>
    <w:basedOn w:val="Normal"/>
    <w:next w:val="Normal"/>
    <w:link w:val="IntenseQuoteChar"/>
    <w:uiPriority w:val="30"/>
    <w:qFormat/>
    <w:rsid w:val="0008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843"/>
    <w:rPr>
      <w:i/>
      <w:iCs/>
      <w:color w:val="0F4761" w:themeColor="accent1" w:themeShade="BF"/>
    </w:rPr>
  </w:style>
  <w:style w:type="character" w:styleId="IntenseReference">
    <w:name w:val="Intense Reference"/>
    <w:basedOn w:val="DefaultParagraphFont"/>
    <w:uiPriority w:val="32"/>
    <w:qFormat/>
    <w:rsid w:val="00080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Fry</dc:creator>
  <cp:keywords/>
  <dc:description/>
  <cp:lastModifiedBy>Ann Fry</cp:lastModifiedBy>
  <cp:revision>12</cp:revision>
  <dcterms:created xsi:type="dcterms:W3CDTF">2025-12-04T15:17:00Z</dcterms:created>
  <dcterms:modified xsi:type="dcterms:W3CDTF">2025-12-04T18:37:00Z</dcterms:modified>
</cp:coreProperties>
</file>